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6ACF" w14:textId="77777777" w:rsidR="00DC0878" w:rsidRDefault="00DC0878" w:rsidP="009F46DE">
      <w:pPr>
        <w:spacing w:after="240" w:line="240" w:lineRule="auto"/>
        <w:rPr>
          <w:rStyle w:val="Hyperlink3"/>
          <w:rFonts w:ascii="Favorit Pro Light" w:hAnsi="Favorit Pro Light"/>
          <w:noProof/>
          <w:sz w:val="24"/>
          <w:szCs w:val="24"/>
        </w:rPr>
      </w:pPr>
    </w:p>
    <w:p w14:paraId="7C3C6CFC" w14:textId="77777777" w:rsidR="008731EC" w:rsidRDefault="008731EC" w:rsidP="009F46DE">
      <w:pPr>
        <w:spacing w:after="240" w:line="240" w:lineRule="auto"/>
        <w:rPr>
          <w:rFonts w:ascii="Favorit Pro Light" w:hAnsi="Favorit Pro Light"/>
          <w:sz w:val="24"/>
          <w:szCs w:val="24"/>
        </w:rPr>
      </w:pPr>
    </w:p>
    <w:p w14:paraId="660921AA" w14:textId="5E1F924D" w:rsidR="00351C95" w:rsidRPr="009F46DE" w:rsidRDefault="00657703" w:rsidP="009F46DE">
      <w:pPr>
        <w:spacing w:after="240" w:line="240" w:lineRule="auto"/>
        <w:rPr>
          <w:rFonts w:ascii="Favorit Pro Light" w:hAnsi="Favorit Pro Light"/>
          <w:sz w:val="24"/>
          <w:szCs w:val="24"/>
        </w:rPr>
      </w:pPr>
      <w:bookmarkStart w:id="0" w:name="_GoBack"/>
      <w:bookmarkEnd w:id="0"/>
      <w:r w:rsidRPr="009F46DE">
        <w:rPr>
          <w:rStyle w:val="Hyperlink3"/>
          <w:rFonts w:ascii="Favorit Pro Light" w:hAnsi="Favorit Pro Light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5CE8527B" wp14:editId="57B1166B">
            <wp:simplePos x="0" y="0"/>
            <wp:positionH relativeFrom="column">
              <wp:posOffset>3964304</wp:posOffset>
            </wp:positionH>
            <wp:positionV relativeFrom="line">
              <wp:posOffset>0</wp:posOffset>
            </wp:positionV>
            <wp:extent cx="2011680" cy="914401"/>
            <wp:effectExtent l="0" t="0" r="0" b="0"/>
            <wp:wrapSquare wrapText="bothSides" distT="57150" distB="57150" distL="57150" distR="57150"/>
            <wp:docPr id="1073741825" name="officeArt object" descr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3" descr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rcRect t="22160" b="21257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14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F46DE">
        <w:rPr>
          <w:rFonts w:ascii="Favorit Pro Light" w:hAnsi="Favorit Pro Light"/>
          <w:sz w:val="24"/>
          <w:szCs w:val="24"/>
        </w:rPr>
        <w:br/>
      </w:r>
      <w:r w:rsidRPr="009F46DE">
        <w:rPr>
          <w:rFonts w:ascii="Favorit Pro Light" w:hAnsi="Favorit Pro Light"/>
          <w:sz w:val="24"/>
          <w:szCs w:val="24"/>
        </w:rPr>
        <w:br/>
      </w:r>
      <w:r w:rsidRPr="009F46DE">
        <w:rPr>
          <w:rFonts w:ascii="Favorit Pro Light" w:hAnsi="Favorit Pro Light"/>
          <w:sz w:val="24"/>
          <w:szCs w:val="24"/>
        </w:rPr>
        <w:br/>
      </w:r>
    </w:p>
    <w:p w14:paraId="075D6D13" w14:textId="3ABE836B" w:rsidR="00351C95" w:rsidRPr="009F46DE" w:rsidRDefault="00AC3CE5" w:rsidP="009F46DE">
      <w:pPr>
        <w:spacing w:after="0" w:line="240" w:lineRule="auto"/>
        <w:jc w:val="both"/>
        <w:rPr>
          <w:rFonts w:ascii="Favorit Pro Light" w:hAnsi="Favorit Pro Light"/>
          <w:sz w:val="24"/>
          <w:szCs w:val="24"/>
        </w:rPr>
      </w:pPr>
      <w:r w:rsidRPr="009F46DE">
        <w:rPr>
          <w:rFonts w:ascii="Favorit Pro Light" w:hAnsi="Favorit Pro Light"/>
          <w:sz w:val="24"/>
          <w:szCs w:val="24"/>
        </w:rPr>
        <w:t>24.08.2022</w:t>
      </w:r>
    </w:p>
    <w:p w14:paraId="262E1E1D" w14:textId="77777777" w:rsidR="00351C95" w:rsidRPr="009F46DE" w:rsidRDefault="00351C95" w:rsidP="009F46DE">
      <w:pPr>
        <w:spacing w:after="0" w:line="240" w:lineRule="auto"/>
        <w:rPr>
          <w:rFonts w:ascii="Favorit Pro Light" w:hAnsi="Favorit Pro Light"/>
          <w:sz w:val="24"/>
          <w:szCs w:val="24"/>
        </w:rPr>
      </w:pPr>
    </w:p>
    <w:p w14:paraId="5245F874" w14:textId="77777777" w:rsidR="00351C95" w:rsidRPr="009F46DE" w:rsidRDefault="00657703" w:rsidP="009F46DE">
      <w:pPr>
        <w:spacing w:line="240" w:lineRule="auto"/>
        <w:jc w:val="center"/>
        <w:rPr>
          <w:rFonts w:ascii="Favorit Pro Light" w:hAnsi="Favorit Pro Light"/>
          <w:b/>
          <w:bCs/>
          <w:sz w:val="24"/>
          <w:szCs w:val="24"/>
        </w:rPr>
      </w:pPr>
      <w:r w:rsidRPr="009F46DE">
        <w:rPr>
          <w:rFonts w:ascii="Favorit Pro Light" w:hAnsi="Favorit Pro Light"/>
          <w:b/>
          <w:bCs/>
          <w:sz w:val="24"/>
          <w:szCs w:val="24"/>
        </w:rPr>
        <w:t xml:space="preserve">Сбор заявок на третий сезон «Лиги Лекторов» Российского общества «Знание» продолжается до 25 сентября </w:t>
      </w:r>
    </w:p>
    <w:p w14:paraId="615963A3" w14:textId="0BC43ABE" w:rsidR="00351C95" w:rsidRPr="009F46DE" w:rsidRDefault="00657703" w:rsidP="009F46DE">
      <w:pPr>
        <w:spacing w:line="240" w:lineRule="auto"/>
        <w:jc w:val="both"/>
        <w:rPr>
          <w:rFonts w:ascii="Favorit Pro Light" w:hAnsi="Favorit Pro Light"/>
          <w:sz w:val="24"/>
          <w:szCs w:val="24"/>
        </w:rPr>
      </w:pPr>
      <w:r w:rsidRPr="009F46DE">
        <w:rPr>
          <w:rFonts w:ascii="Favorit Pro Light" w:hAnsi="Favorit Pro Light"/>
          <w:sz w:val="24"/>
          <w:szCs w:val="24"/>
        </w:rPr>
        <w:t xml:space="preserve">Российское общество «Знание» продолжает принимать заявки на третий сезон </w:t>
      </w:r>
      <w:r w:rsidR="00E04257">
        <w:rPr>
          <w:rFonts w:ascii="Favorit Pro Light" w:hAnsi="Favorit Pro Light"/>
          <w:sz w:val="24"/>
          <w:szCs w:val="24"/>
        </w:rPr>
        <w:t>В</w:t>
      </w:r>
      <w:r w:rsidRPr="009F46DE">
        <w:rPr>
          <w:rFonts w:ascii="Favorit Pro Light" w:hAnsi="Favorit Pro Light"/>
          <w:sz w:val="24"/>
          <w:szCs w:val="24"/>
        </w:rPr>
        <w:t xml:space="preserve">сероссийского конкурса «Лига Лекторов» до 25 сентября </w:t>
      </w:r>
      <w:r w:rsidR="003C780E">
        <w:rPr>
          <w:rFonts w:ascii="Favorit Pro Light" w:hAnsi="Favorit Pro Light"/>
          <w:sz w:val="24"/>
          <w:szCs w:val="24"/>
        </w:rPr>
        <w:t xml:space="preserve">— </w:t>
      </w:r>
      <w:r w:rsidRPr="009F46DE">
        <w:rPr>
          <w:rFonts w:ascii="Favorit Pro Light" w:hAnsi="Favorit Pro Light"/>
          <w:sz w:val="24"/>
          <w:szCs w:val="24"/>
        </w:rPr>
        <w:t xml:space="preserve">принять участие в конкурсе могут все, кто хочет быть просветителем, найти свою аудиторию и развивать навыки публичных выступлений. Присоединиться к конкурсу </w:t>
      </w:r>
      <w:r w:rsidR="00944201" w:rsidRPr="009F46DE">
        <w:rPr>
          <w:rFonts w:ascii="Favorit Pro Light" w:hAnsi="Favorit Pro Light"/>
          <w:sz w:val="24"/>
          <w:szCs w:val="24"/>
        </w:rPr>
        <w:t>могут граждане РФ</w:t>
      </w:r>
      <w:r w:rsidRPr="009F46DE">
        <w:rPr>
          <w:rFonts w:ascii="Favorit Pro Light" w:hAnsi="Favorit Pro Light"/>
          <w:sz w:val="24"/>
          <w:szCs w:val="24"/>
        </w:rPr>
        <w:t xml:space="preserve"> старше 18 лет, имеющие среднее профессиональное, высшее образование </w:t>
      </w:r>
      <w:r w:rsidR="00944201" w:rsidRPr="009F46DE">
        <w:rPr>
          <w:rFonts w:ascii="Favorit Pro Light" w:hAnsi="Favorit Pro Light"/>
          <w:sz w:val="24"/>
          <w:szCs w:val="24"/>
        </w:rPr>
        <w:t>и готовые делиться уникальными знаниями в своей сфере деятельности</w:t>
      </w:r>
      <w:r w:rsidRPr="009F46DE">
        <w:rPr>
          <w:rFonts w:ascii="Favorit Pro Light" w:hAnsi="Favorit Pro Light"/>
          <w:sz w:val="24"/>
          <w:szCs w:val="24"/>
        </w:rPr>
        <w:t xml:space="preserve">. Также могут заявить о себе участники прошлых сезонов «Лиги Лекторов», которые не вошли в число победителей. </w:t>
      </w:r>
    </w:p>
    <w:p w14:paraId="3D505AD4" w14:textId="4F40DD91" w:rsidR="00351C95" w:rsidRPr="009F46DE" w:rsidRDefault="009F026B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>
        <w:rPr>
          <w:rFonts w:ascii="Favorit Pro Light" w:hAnsi="Favorit Pro Light"/>
          <w:sz w:val="24"/>
          <w:szCs w:val="24"/>
        </w:rPr>
        <w:t>Р</w:t>
      </w:r>
      <w:r w:rsidR="00657703" w:rsidRPr="009F46DE">
        <w:rPr>
          <w:rFonts w:ascii="Favorit Pro Light" w:hAnsi="Favorit Pro Light"/>
          <w:sz w:val="24"/>
          <w:szCs w:val="24"/>
        </w:rPr>
        <w:t xml:space="preserve">егистрация на третий сезон конкурса проходит </w:t>
      </w:r>
      <w:hyperlink r:id="rId7" w:history="1">
        <w:r w:rsidR="00657703" w:rsidRPr="009F46DE">
          <w:rPr>
            <w:rStyle w:val="Hyperlink0"/>
            <w:rFonts w:ascii="Favorit Pro Light" w:hAnsi="Favorit Pro Light"/>
          </w:rPr>
          <w:t>на сайте</w:t>
        </w:r>
      </w:hyperlink>
      <w:r w:rsidR="00657703" w:rsidRPr="009F46DE">
        <w:rPr>
          <w:rStyle w:val="a6"/>
          <w:rFonts w:ascii="Favorit Pro Light" w:hAnsi="Favorit Pro Light"/>
          <w:sz w:val="24"/>
          <w:szCs w:val="24"/>
        </w:rPr>
        <w:t xml:space="preserve"> Российского общества «Знание». Подать заявку можно по восьми направлениям: экология и благотворительность, социально-гуманитарные науки, карьера и бизнес, наука и технологии, естественные науки, медиа и маркетинг, культура и искусство, спорт и ЗОЖ.</w:t>
      </w:r>
    </w:p>
    <w:p w14:paraId="4EB93F19" w14:textId="1466A6E6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>«Лига Лекторов» стремительно набирает обороты</w:t>
      </w:r>
      <w:r w:rsidR="00A20808">
        <w:rPr>
          <w:rStyle w:val="a6"/>
          <w:rFonts w:ascii="Favorit Pro Light" w:hAnsi="Favorit Pro Light"/>
          <w:sz w:val="24"/>
          <w:szCs w:val="24"/>
        </w:rPr>
        <w:t>:</w:t>
      </w:r>
      <w:r w:rsidR="003C780E">
        <w:rPr>
          <w:rStyle w:val="a6"/>
          <w:rFonts w:ascii="Favorit Pro Light" w:hAnsi="Favorit Pro Light"/>
          <w:sz w:val="24"/>
          <w:szCs w:val="24"/>
        </w:rPr>
        <w:t xml:space="preserve"> 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в первом сезоне осенью 2021-го было подано 2553 заявки из 350 городов в 80 субъектах РФ, а во втором сезоне весной текущего года количество заявок превысило 5000, заявки подали представители всех 85 российских регионов. </w:t>
      </w:r>
    </w:p>
    <w:p w14:paraId="189C098F" w14:textId="1C59FD5C" w:rsidR="00241132" w:rsidRPr="00657703" w:rsidRDefault="00241132" w:rsidP="009F46DE">
      <w:pPr>
        <w:spacing w:line="240" w:lineRule="auto"/>
        <w:jc w:val="both"/>
        <w:rPr>
          <w:rStyle w:val="a6"/>
          <w:rFonts w:ascii="Favorit Pro Light" w:hAnsi="Favorit Pro Light"/>
          <w:b/>
          <w:bCs/>
          <w:sz w:val="24"/>
          <w:szCs w:val="24"/>
        </w:rPr>
      </w:pPr>
      <w:r w:rsidRPr="009F46DE">
        <w:rPr>
          <w:rFonts w:ascii="Favorit Pro Light" w:hAnsi="Favorit Pro Light" w:cs="AppleSystemUIFont"/>
          <w:color w:val="auto"/>
          <w:sz w:val="24"/>
          <w:szCs w:val="24"/>
        </w:rPr>
        <w:t>«</w:t>
      </w:r>
      <w:r w:rsidRPr="009F46DE">
        <w:rPr>
          <w:rFonts w:ascii="Favorit Pro Light" w:hAnsi="Favorit Pro Light" w:cs="AppleSystemUIFont"/>
          <w:i/>
          <w:iCs/>
          <w:color w:val="auto"/>
          <w:sz w:val="24"/>
          <w:szCs w:val="24"/>
        </w:rPr>
        <w:t xml:space="preserve">Всероссийский конкурс просветителей открывает новые возможности для тех, кто хочет делиться опытом, знаниями. И нам важно, чтобы как можно больше людей смогли участвовать. Успехи финалистов прошлых сезонов </w:t>
      </w:r>
      <w:r w:rsidR="003C780E">
        <w:rPr>
          <w:rFonts w:ascii="Favorit Pro Light" w:hAnsi="Favorit Pro Light" w:cs="AppleSystemUIFont"/>
          <w:i/>
          <w:iCs/>
          <w:color w:val="auto"/>
          <w:sz w:val="24"/>
          <w:szCs w:val="24"/>
        </w:rPr>
        <w:t xml:space="preserve">— </w:t>
      </w:r>
      <w:r w:rsidRPr="009F46DE">
        <w:rPr>
          <w:rFonts w:ascii="Favorit Pro Light" w:hAnsi="Favorit Pro Light" w:cs="AppleSystemUIFont"/>
          <w:i/>
          <w:iCs/>
          <w:color w:val="auto"/>
          <w:sz w:val="24"/>
          <w:szCs w:val="24"/>
        </w:rPr>
        <w:t>отличное тому подтверждение. Они выступают с лекциями и мастер-классами на наших форумах по всей стране, становятся спикерами на мероприятиях других организаторов, в передачах на телевидении и радио. Многие запускают свои проекты, движутся вверх по карьерной лестнице. Ведь конкурс помогает обрести уверенность в себе, прокачать ораторские способности, найти единомышленников и даже получить поддержку на развитие и продвижение просветительского контента</w:t>
      </w:r>
      <w:r w:rsidRPr="009F46DE">
        <w:rPr>
          <w:rFonts w:ascii="Favorit Pro Light" w:hAnsi="Favorit Pro Light" w:cs="AppleSystemUIFont"/>
          <w:color w:val="auto"/>
          <w:sz w:val="24"/>
          <w:szCs w:val="24"/>
        </w:rPr>
        <w:t xml:space="preserve">», </w:t>
      </w:r>
      <w:r w:rsidR="003C780E">
        <w:rPr>
          <w:rFonts w:ascii="Favorit Pro Light" w:hAnsi="Favorit Pro Light" w:cs="AppleSystemUIFont"/>
          <w:color w:val="auto"/>
          <w:sz w:val="24"/>
          <w:szCs w:val="24"/>
        </w:rPr>
        <w:t xml:space="preserve">— </w:t>
      </w:r>
      <w:r w:rsidRPr="009F46DE">
        <w:rPr>
          <w:rFonts w:ascii="Favorit Pro Light" w:hAnsi="Favorit Pro Light" w:cs="AppleSystemUIFont"/>
          <w:color w:val="auto"/>
          <w:sz w:val="24"/>
          <w:szCs w:val="24"/>
        </w:rPr>
        <w:t xml:space="preserve">подчеркнул </w:t>
      </w:r>
      <w:r w:rsidRPr="00657703">
        <w:rPr>
          <w:rFonts w:ascii="Favorit Pro Light" w:hAnsi="Favorit Pro Light" w:cs="AppleSystemUIFont"/>
          <w:b/>
          <w:bCs/>
          <w:color w:val="auto"/>
          <w:sz w:val="24"/>
          <w:szCs w:val="24"/>
        </w:rPr>
        <w:t xml:space="preserve">Максим </w:t>
      </w:r>
      <w:proofErr w:type="spellStart"/>
      <w:r w:rsidRPr="00657703">
        <w:rPr>
          <w:rFonts w:ascii="Favorit Pro Light" w:hAnsi="Favorit Pro Light" w:cs="AppleSystemUIFont"/>
          <w:b/>
          <w:bCs/>
          <w:color w:val="auto"/>
          <w:sz w:val="24"/>
          <w:szCs w:val="24"/>
        </w:rPr>
        <w:t>Древаль</w:t>
      </w:r>
      <w:proofErr w:type="spellEnd"/>
      <w:r w:rsidRPr="00657703">
        <w:rPr>
          <w:rFonts w:ascii="Favorit Pro Light" w:hAnsi="Favorit Pro Light" w:cs="AppleSystemUIFont"/>
          <w:b/>
          <w:bCs/>
          <w:color w:val="auto"/>
          <w:sz w:val="24"/>
          <w:szCs w:val="24"/>
        </w:rPr>
        <w:t>, генеральный директор Российского общества «Знание».</w:t>
      </w:r>
    </w:p>
    <w:p w14:paraId="793BAFBC" w14:textId="17512787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 xml:space="preserve">В третьем сезоне «Лиги Лекторов» участников конкурса ждет сразу несколько нововведений. Сезон будет длиться до конца апреля следующего года, а очные выступления лекторов состоятся </w:t>
      </w:r>
      <w:r w:rsidR="00944201" w:rsidRPr="009F46DE">
        <w:rPr>
          <w:rStyle w:val="a6"/>
          <w:rFonts w:ascii="Favorit Pro Light" w:hAnsi="Favorit Pro Light"/>
          <w:sz w:val="24"/>
          <w:szCs w:val="24"/>
        </w:rPr>
        <w:t>по всей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 России. </w:t>
      </w:r>
    </w:p>
    <w:p w14:paraId="01D1A7D3" w14:textId="1F7368CD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 xml:space="preserve">На первом, дистанционном этапе зарегистрированные участники запишут и пришлют на оценку жюри 30-минутную </w:t>
      </w:r>
      <w:proofErr w:type="spellStart"/>
      <w:r w:rsidRPr="009F46DE">
        <w:rPr>
          <w:rStyle w:val="a6"/>
          <w:rFonts w:ascii="Favorit Pro Light" w:hAnsi="Favorit Pro Light"/>
          <w:sz w:val="24"/>
          <w:szCs w:val="24"/>
        </w:rPr>
        <w:t>видеолекцию</w:t>
      </w:r>
      <w:proofErr w:type="spellEnd"/>
      <w:r w:rsidRPr="009F46DE">
        <w:rPr>
          <w:rStyle w:val="a6"/>
          <w:rFonts w:ascii="Favorit Pro Light" w:hAnsi="Favorit Pro Light"/>
          <w:sz w:val="24"/>
          <w:szCs w:val="24"/>
        </w:rPr>
        <w:t>. При этом важно сделать ее не только содержательной, но и зрелищной, можно использовать монтаж, видеоэффекты, дополнительные изображения, звуки. Лекции можно будет присылать с 1</w:t>
      </w:r>
      <w:r w:rsidR="006143CF">
        <w:rPr>
          <w:rStyle w:val="a6"/>
          <w:rFonts w:ascii="Favorit Pro Light" w:hAnsi="Favorit Pro Light"/>
          <w:sz w:val="24"/>
          <w:szCs w:val="24"/>
        </w:rPr>
        <w:t> 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сентября по </w:t>
      </w:r>
      <w:r w:rsidR="003744AF" w:rsidRPr="009F46DE">
        <w:rPr>
          <w:rStyle w:val="a6"/>
          <w:rFonts w:ascii="Favorit Pro Light" w:hAnsi="Favorit Pro Light"/>
          <w:sz w:val="24"/>
          <w:szCs w:val="24"/>
        </w:rPr>
        <w:t>9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 октября.</w:t>
      </w:r>
    </w:p>
    <w:p w14:paraId="63200C1D" w14:textId="0481A58E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lastRenderedPageBreak/>
        <w:t>На региональном этапе в ноябре</w:t>
      </w:r>
      <w:r w:rsidR="006143CF">
        <w:rPr>
          <w:rStyle w:val="a6"/>
          <w:rFonts w:ascii="Favorit Pro Light" w:hAnsi="Favorit Pro Light"/>
          <w:sz w:val="24"/>
          <w:szCs w:val="24"/>
        </w:rPr>
        <w:t xml:space="preserve"> — 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декабре конкурсанты проведут очные лекции на площадках </w:t>
      </w:r>
      <w:r w:rsidR="00944201" w:rsidRPr="009F46DE">
        <w:rPr>
          <w:rStyle w:val="a6"/>
          <w:rFonts w:ascii="Favorit Pro Light" w:hAnsi="Favorit Pro Light"/>
          <w:sz w:val="24"/>
          <w:szCs w:val="24"/>
        </w:rPr>
        <w:t>в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 регионах России. Следующим станет онлайн-этап </w:t>
      </w:r>
      <w:r w:rsidR="003C780E">
        <w:rPr>
          <w:rStyle w:val="a6"/>
          <w:rFonts w:ascii="Favorit Pro Light" w:hAnsi="Favorit Pro Light"/>
          <w:sz w:val="24"/>
          <w:szCs w:val="24"/>
        </w:rPr>
        <w:t xml:space="preserve">— </w:t>
      </w:r>
      <w:r w:rsidRPr="009F46DE">
        <w:rPr>
          <w:rStyle w:val="a6"/>
          <w:rFonts w:ascii="Favorit Pro Light" w:hAnsi="Favorit Pro Light"/>
          <w:sz w:val="24"/>
          <w:szCs w:val="24"/>
        </w:rPr>
        <w:t>дистанционное выступление участников конкурса перед открытой аудиторией. Трансляци</w:t>
      </w:r>
      <w:r w:rsidR="00A06512">
        <w:rPr>
          <w:rStyle w:val="a6"/>
          <w:rFonts w:ascii="Favorit Pro Light" w:hAnsi="Favorit Pro Light"/>
          <w:sz w:val="24"/>
          <w:szCs w:val="24"/>
        </w:rPr>
        <w:t>я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 будет доступна всем желающим на </w:t>
      </w:r>
      <w:hyperlink r:id="rId8" w:history="1">
        <w:r w:rsidRPr="009F46DE">
          <w:rPr>
            <w:rStyle w:val="Hyperlink0"/>
            <w:rFonts w:ascii="Favorit Pro Light" w:hAnsi="Favorit Pro Light"/>
          </w:rPr>
          <w:t>официальном сайте</w:t>
        </w:r>
      </w:hyperlink>
      <w:r w:rsidRPr="009F46DE">
        <w:rPr>
          <w:rStyle w:val="a6"/>
          <w:rFonts w:ascii="Favorit Pro Light" w:hAnsi="Favorit Pro Light"/>
          <w:sz w:val="24"/>
          <w:szCs w:val="24"/>
        </w:rPr>
        <w:t xml:space="preserve"> конкурса и в социальных сетях Российского общества «Знание». Зрители смогут </w:t>
      </w:r>
      <w:r w:rsidR="00944201" w:rsidRPr="009F46DE">
        <w:rPr>
          <w:rStyle w:val="a6"/>
          <w:rFonts w:ascii="Favorit Pro Light" w:hAnsi="Favorit Pro Light"/>
          <w:sz w:val="24"/>
          <w:szCs w:val="24"/>
        </w:rPr>
        <w:t xml:space="preserve">поддержать понравившихся </w:t>
      </w:r>
      <w:r w:rsidRPr="009F46DE">
        <w:rPr>
          <w:rStyle w:val="a6"/>
          <w:rFonts w:ascii="Favorit Pro Light" w:hAnsi="Favorit Pro Light"/>
          <w:sz w:val="24"/>
          <w:szCs w:val="24"/>
        </w:rPr>
        <w:t>конкурсантов лайками.</w:t>
      </w:r>
      <w:r w:rsidR="00944201" w:rsidRPr="009F46DE">
        <w:rPr>
          <w:rStyle w:val="a6"/>
          <w:rFonts w:ascii="Favorit Pro Light" w:hAnsi="Favorit Pro Light"/>
          <w:sz w:val="24"/>
          <w:szCs w:val="24"/>
        </w:rPr>
        <w:t xml:space="preserve"> </w:t>
      </w:r>
    </w:p>
    <w:p w14:paraId="5F7D92CC" w14:textId="77777777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 xml:space="preserve">Экспертный совет, в состав которого входят государственные деятели, представители общественных объединений и образовательных учреждений, ученые и исследователи, специалисты организаций-партнеров «Знания», оценит выступления на дистанционном, региональном и онлайн-этапах. Оцениваться будут знания и методология в выбранной области, общая культура лектора, креативность подачи материала, актуальность темы. </w:t>
      </w:r>
    </w:p>
    <w:p w14:paraId="6F7579EB" w14:textId="77777777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>По итогам онлайн-этапа 400 участников пройдут в полуфинал и лично выступят с 20-минутными лекциями на площадках в 8 федеральных округах, каждый в своем. Оценивать полуфиналистов будет открытая аудитория слушателей.</w:t>
      </w:r>
    </w:p>
    <w:p w14:paraId="08D31619" w14:textId="5A51D735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 xml:space="preserve">Кульминацией третьего сезона «Лиги Лекторов» станет финал в Москве в конце апреля 2023 года. Претенденты на победу выступят с лекциями в ведущих московских вузах. Выступления оценит открытая аудитория слушателей и </w:t>
      </w:r>
      <w:r w:rsidR="00E4090A">
        <w:rPr>
          <w:rStyle w:val="a6"/>
          <w:rFonts w:ascii="Favorit Pro Light" w:hAnsi="Favorit Pro Light"/>
          <w:sz w:val="24"/>
          <w:szCs w:val="24"/>
        </w:rPr>
        <w:t>э</w:t>
      </w:r>
      <w:r w:rsidRPr="009F46DE">
        <w:rPr>
          <w:rStyle w:val="a6"/>
          <w:rFonts w:ascii="Favorit Pro Light" w:hAnsi="Favorit Pro Light"/>
          <w:sz w:val="24"/>
          <w:szCs w:val="24"/>
        </w:rPr>
        <w:t>кспертный совет.</w:t>
      </w:r>
    </w:p>
    <w:p w14:paraId="25037BF3" w14:textId="400606E4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>Имена 50 лучших из лучших организаторы «Лиги Лекторов» объявят на церемонии награждения победителей в Москве. Финалисты и победители третьего сезона получат звани</w:t>
      </w:r>
      <w:r w:rsidR="00551D54">
        <w:rPr>
          <w:rStyle w:val="a6"/>
          <w:rFonts w:ascii="Favorit Pro Light" w:hAnsi="Favorit Pro Light"/>
          <w:sz w:val="24"/>
          <w:szCs w:val="24"/>
        </w:rPr>
        <w:t>е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 Лектора «Знания» и возможность выступать на мероприятиях Общества. Еще одной наградой победителям конкурса станут денежные призы в размере 500 тысяч рублей на поддержку, развитие и продвижение просветительского контента. </w:t>
      </w:r>
    </w:p>
    <w:p w14:paraId="11B6DBF7" w14:textId="7DA554BD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>Также в числе значимых нововведений всероссийского конкурса</w:t>
      </w:r>
      <w:r w:rsidR="00944201" w:rsidRPr="009F46DE">
        <w:rPr>
          <w:rStyle w:val="a6"/>
          <w:rFonts w:ascii="Favorit Pro Light" w:hAnsi="Favorit Pro Light"/>
          <w:sz w:val="24"/>
          <w:szCs w:val="24"/>
        </w:rPr>
        <w:t xml:space="preserve"> </w:t>
      </w:r>
      <w:r w:rsidR="003C780E">
        <w:rPr>
          <w:rStyle w:val="a6"/>
          <w:rFonts w:ascii="Favorit Pro Light" w:hAnsi="Favorit Pro Light"/>
          <w:sz w:val="24"/>
          <w:szCs w:val="24"/>
        </w:rPr>
        <w:t xml:space="preserve">— 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запуск «Школьной Лиги Лекторов». Инициатива призвана популяризировать просветительскую деятельность в молодежной среде и поддержать активных ребят, желающих реализовать себя в просвещении, освоить ораторское искусство. Попробовать свои силы в новом направлении смогут учащиеся школ и средних специальных учебных заведений, участники летних тематических программ </w:t>
      </w:r>
      <w:r w:rsidR="00561296">
        <w:rPr>
          <w:rStyle w:val="a6"/>
          <w:rFonts w:ascii="Favorit Pro Light" w:hAnsi="Favorit Pro Light"/>
          <w:sz w:val="24"/>
          <w:szCs w:val="24"/>
        </w:rPr>
        <w:t>в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сероссийских детских центров в возрасте от 14 до </w:t>
      </w:r>
      <w:r w:rsidR="00944201" w:rsidRPr="009F46DE">
        <w:rPr>
          <w:rStyle w:val="a6"/>
          <w:rFonts w:ascii="Favorit Pro Light" w:hAnsi="Favorit Pro Light"/>
          <w:sz w:val="24"/>
          <w:szCs w:val="24"/>
        </w:rPr>
        <w:t>17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 лет. Конкурс проводится по тем же восьми направлениям, что и основная «Лига Лекторов», в финале будут выбраны 20 победителей. </w:t>
      </w:r>
    </w:p>
    <w:p w14:paraId="2F215F89" w14:textId="5097BA16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 xml:space="preserve">Важной составляющей конкурса как для взрослых лекторов, так и </w:t>
      </w:r>
      <w:r w:rsidR="00561296">
        <w:rPr>
          <w:rStyle w:val="a6"/>
          <w:rFonts w:ascii="Favorit Pro Light" w:hAnsi="Favorit Pro Light"/>
          <w:sz w:val="24"/>
          <w:szCs w:val="24"/>
        </w:rPr>
        <w:t xml:space="preserve">для </w:t>
      </w:r>
      <w:r w:rsidRPr="009F46DE">
        <w:rPr>
          <w:rStyle w:val="a6"/>
          <w:rFonts w:ascii="Favorit Pro Light" w:hAnsi="Favorit Pro Light"/>
          <w:sz w:val="24"/>
          <w:szCs w:val="24"/>
        </w:rPr>
        <w:t xml:space="preserve">школьников станет система наставничества, которая впервые была реализована во втором сезоне: победители прошлого сезона делились </w:t>
      </w:r>
      <w:proofErr w:type="spellStart"/>
      <w:r w:rsidRPr="009F46DE">
        <w:rPr>
          <w:rStyle w:val="a6"/>
          <w:rFonts w:ascii="Favorit Pro Light" w:hAnsi="Favorit Pro Light"/>
          <w:sz w:val="24"/>
          <w:szCs w:val="24"/>
        </w:rPr>
        <w:t>лайфхаками</w:t>
      </w:r>
      <w:proofErr w:type="spellEnd"/>
      <w:r w:rsidRPr="009F46DE">
        <w:rPr>
          <w:rStyle w:val="a6"/>
          <w:rFonts w:ascii="Favorit Pro Light" w:hAnsi="Favorit Pro Light"/>
          <w:sz w:val="24"/>
          <w:szCs w:val="24"/>
        </w:rPr>
        <w:t xml:space="preserve">, помогали конкурсантам в подготовке к выступлениям. Развитию наставничества будет способствовать и «Академия Знания» — новое направление, которое будет запущено в сентябре и нацелено на обучение в очном и онлайн-формате разных групп аудитории из числа участников проектов и партнеров Российского общества «Знание». </w:t>
      </w:r>
    </w:p>
    <w:p w14:paraId="2E5AC537" w14:textId="77777777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>Официальные интернет-ресурсы «Лиги Лекторов»:</w:t>
      </w:r>
    </w:p>
    <w:p w14:paraId="6B4C9C87" w14:textId="77777777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 xml:space="preserve">Сайт: </w:t>
      </w:r>
      <w:hyperlink r:id="rId9" w:history="1">
        <w:r w:rsidRPr="009F46DE">
          <w:rPr>
            <w:rStyle w:val="Hyperlink0"/>
            <w:rFonts w:ascii="Favorit Pro Light" w:hAnsi="Favorit Pro Light"/>
          </w:rPr>
          <w:t>https://znanierussia.ru/ligalektorov</w:t>
        </w:r>
      </w:hyperlink>
    </w:p>
    <w:p w14:paraId="751DE72B" w14:textId="77777777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 xml:space="preserve">Группа </w:t>
      </w:r>
      <w:proofErr w:type="spellStart"/>
      <w:r w:rsidRPr="009F46DE">
        <w:rPr>
          <w:rStyle w:val="a6"/>
          <w:rFonts w:ascii="Favorit Pro Light" w:hAnsi="Favorit Pro Light"/>
          <w:sz w:val="24"/>
          <w:szCs w:val="24"/>
        </w:rPr>
        <w:t>ВКонтакте</w:t>
      </w:r>
      <w:proofErr w:type="spellEnd"/>
      <w:r w:rsidRPr="009F46DE">
        <w:rPr>
          <w:rStyle w:val="a6"/>
          <w:rFonts w:ascii="Favorit Pro Light" w:hAnsi="Favorit Pro Light"/>
          <w:sz w:val="24"/>
          <w:szCs w:val="24"/>
        </w:rPr>
        <w:t xml:space="preserve">: </w:t>
      </w:r>
      <w:hyperlink r:id="rId10" w:history="1">
        <w:r w:rsidRPr="009F46DE">
          <w:rPr>
            <w:rStyle w:val="Hyperlink0"/>
            <w:rFonts w:ascii="Favorit Pro Light" w:hAnsi="Favorit Pro Light"/>
          </w:rPr>
          <w:t>https://vk.com/ligalektorov</w:t>
        </w:r>
      </w:hyperlink>
    </w:p>
    <w:p w14:paraId="173A4DD7" w14:textId="77777777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  <w:lang w:val="en-US"/>
        </w:rPr>
      </w:pPr>
      <w:r w:rsidRPr="009F46DE">
        <w:rPr>
          <w:rStyle w:val="a6"/>
          <w:rFonts w:ascii="Favorit Pro Light" w:hAnsi="Favorit Pro Light"/>
          <w:sz w:val="24"/>
          <w:szCs w:val="24"/>
          <w:lang w:val="en-US"/>
        </w:rPr>
        <w:t xml:space="preserve">Telegram: </w:t>
      </w:r>
      <w:hyperlink r:id="rId11" w:history="1">
        <w:r w:rsidRPr="009F46DE">
          <w:rPr>
            <w:rStyle w:val="Hyperlink1"/>
            <w:rFonts w:ascii="Favorit Pro Light" w:hAnsi="Favorit Pro Light"/>
          </w:rPr>
          <w:t>https://t.me/ligalektorov</w:t>
        </w:r>
      </w:hyperlink>
    </w:p>
    <w:p w14:paraId="32C8F644" w14:textId="77777777" w:rsidR="00351C95" w:rsidRPr="009F46DE" w:rsidRDefault="00657703" w:rsidP="009F46DE">
      <w:pPr>
        <w:spacing w:line="240" w:lineRule="auto"/>
        <w:jc w:val="both"/>
        <w:rPr>
          <w:rStyle w:val="a6"/>
          <w:rFonts w:ascii="Favorit Pro Light" w:hAnsi="Favorit Pro Light"/>
          <w:sz w:val="24"/>
          <w:szCs w:val="24"/>
          <w:lang w:val="en-US"/>
        </w:rPr>
      </w:pPr>
      <w:r w:rsidRPr="009F46DE">
        <w:rPr>
          <w:rStyle w:val="a6"/>
          <w:rFonts w:ascii="Favorit Pro Light" w:hAnsi="Favorit Pro Light"/>
          <w:sz w:val="24"/>
          <w:szCs w:val="24"/>
          <w:lang w:val="en-US"/>
        </w:rPr>
        <w:t>***</w:t>
      </w:r>
    </w:p>
    <w:p w14:paraId="629C5B47" w14:textId="77777777" w:rsidR="00351C95" w:rsidRPr="009F46DE" w:rsidRDefault="00657703" w:rsidP="009F46DE">
      <w:pPr>
        <w:spacing w:before="240" w:after="240"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 xml:space="preserve">Российское общество «Знание» ведет свою историю от советской общественной организации, основанной в 1947 году по инициативе представителей советской </w:t>
      </w:r>
      <w:r w:rsidRPr="009F46DE">
        <w:rPr>
          <w:rStyle w:val="a6"/>
          <w:rFonts w:ascii="Favorit Pro Light" w:hAnsi="Favorit Pro Light"/>
          <w:sz w:val="24"/>
          <w:szCs w:val="24"/>
        </w:rPr>
        <w:lastRenderedPageBreak/>
        <w:t>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 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2366A510" w14:textId="7502E208" w:rsidR="00351C95" w:rsidRPr="009F46DE" w:rsidRDefault="00657703" w:rsidP="009F46DE">
      <w:pPr>
        <w:shd w:val="clear" w:color="auto" w:fill="FFFFFF"/>
        <w:spacing w:after="0"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>Больше информации о деятельности Российского общества «Знание» — на</w:t>
      </w:r>
      <w:hyperlink r:id="rId12" w:history="1">
        <w:r w:rsidRPr="009F46DE">
          <w:rPr>
            <w:rStyle w:val="Hyperlink2"/>
            <w:rFonts w:ascii="Favorit Pro Light" w:hAnsi="Favorit Pro Light"/>
            <w:i w:val="0"/>
            <w:iCs w:val="0"/>
          </w:rPr>
          <w:t xml:space="preserve"> </w:t>
        </w:r>
        <w:r w:rsidRPr="009F46DE">
          <w:rPr>
            <w:rStyle w:val="a6"/>
            <w:rFonts w:ascii="Favorit Pro Light" w:hAnsi="Favorit Pro Light"/>
            <w:color w:val="0563C1"/>
            <w:sz w:val="24"/>
            <w:szCs w:val="24"/>
            <w:u w:val="single" w:color="0563C1"/>
          </w:rPr>
          <w:t>сайте</w:t>
        </w:r>
      </w:hyperlink>
      <w:r w:rsidRPr="009F46DE">
        <w:rPr>
          <w:rStyle w:val="Hyperlink2"/>
          <w:rFonts w:ascii="Favorit Pro Light" w:hAnsi="Favorit Pro Light"/>
          <w:i w:val="0"/>
          <w:iCs w:val="0"/>
        </w:rPr>
        <w:t xml:space="preserve"> и в социальных сетях проекта:</w:t>
      </w:r>
      <w:hyperlink r:id="rId13" w:history="1">
        <w:r w:rsidRPr="009F46DE">
          <w:rPr>
            <w:rStyle w:val="Hyperlink2"/>
            <w:rFonts w:ascii="Favorit Pro Light" w:hAnsi="Favorit Pro Light"/>
            <w:i w:val="0"/>
            <w:iCs w:val="0"/>
          </w:rPr>
          <w:t xml:space="preserve"> </w:t>
        </w:r>
        <w:proofErr w:type="spellStart"/>
        <w:r w:rsidRPr="009F46DE">
          <w:rPr>
            <w:rStyle w:val="a6"/>
            <w:rFonts w:ascii="Favorit Pro Light" w:hAnsi="Favorit Pro Light"/>
            <w:color w:val="0563C1"/>
            <w:sz w:val="24"/>
            <w:szCs w:val="24"/>
            <w:u w:val="single" w:color="0563C1"/>
          </w:rPr>
          <w:t>ВКонтакте</w:t>
        </w:r>
        <w:proofErr w:type="spellEnd"/>
      </w:hyperlink>
      <w:r w:rsidRPr="009F46DE">
        <w:rPr>
          <w:rStyle w:val="Hyperlink2"/>
          <w:rFonts w:ascii="Favorit Pro Light" w:hAnsi="Favorit Pro Light"/>
          <w:i w:val="0"/>
          <w:iCs w:val="0"/>
        </w:rPr>
        <w:t>,</w:t>
      </w:r>
      <w:hyperlink r:id="rId14" w:history="1">
        <w:r w:rsidRPr="009F46DE">
          <w:rPr>
            <w:rStyle w:val="Hyperlink2"/>
            <w:rFonts w:ascii="Favorit Pro Light" w:hAnsi="Favorit Pro Light"/>
            <w:i w:val="0"/>
            <w:iCs w:val="0"/>
          </w:rPr>
          <w:t xml:space="preserve"> </w:t>
        </w:r>
        <w:proofErr w:type="spellStart"/>
        <w:r w:rsidRPr="009F46DE">
          <w:rPr>
            <w:rStyle w:val="a6"/>
            <w:rFonts w:ascii="Favorit Pro Light" w:hAnsi="Favorit Pro Light"/>
            <w:color w:val="0563C1"/>
            <w:sz w:val="24"/>
            <w:szCs w:val="24"/>
            <w:u w:val="single" w:color="0563C1"/>
          </w:rPr>
          <w:t>Telegram</w:t>
        </w:r>
        <w:proofErr w:type="spellEnd"/>
      </w:hyperlink>
      <w:r w:rsidRPr="009F46DE">
        <w:rPr>
          <w:rStyle w:val="Hyperlink2"/>
          <w:rFonts w:ascii="Favorit Pro Light" w:hAnsi="Favorit Pro Light"/>
          <w:i w:val="0"/>
          <w:iCs w:val="0"/>
        </w:rPr>
        <w:t>.</w:t>
      </w:r>
    </w:p>
    <w:p w14:paraId="33D70A5D" w14:textId="77777777" w:rsidR="00351C95" w:rsidRPr="009F46DE" w:rsidRDefault="00351C95" w:rsidP="009F46DE">
      <w:pPr>
        <w:shd w:val="clear" w:color="auto" w:fill="FFFFFF"/>
        <w:spacing w:after="0" w:line="240" w:lineRule="auto"/>
        <w:jc w:val="both"/>
        <w:rPr>
          <w:rStyle w:val="Hyperlink3"/>
          <w:rFonts w:ascii="Favorit Pro Light" w:hAnsi="Favorit Pro Light"/>
          <w:sz w:val="24"/>
          <w:szCs w:val="24"/>
        </w:rPr>
      </w:pPr>
    </w:p>
    <w:p w14:paraId="5BB56A6D" w14:textId="77777777" w:rsidR="00351C95" w:rsidRPr="009F46DE" w:rsidRDefault="00657703" w:rsidP="009F46DE">
      <w:pPr>
        <w:shd w:val="clear" w:color="auto" w:fill="FFFFFF"/>
        <w:spacing w:after="0"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>Контакт для СМИ:</w:t>
      </w:r>
    </w:p>
    <w:p w14:paraId="59C0ACDD" w14:textId="77777777" w:rsidR="00351C95" w:rsidRPr="009F46DE" w:rsidRDefault="00657703" w:rsidP="009F46DE">
      <w:pPr>
        <w:shd w:val="clear" w:color="auto" w:fill="FFFFFF"/>
        <w:spacing w:after="0" w:line="240" w:lineRule="auto"/>
        <w:jc w:val="both"/>
        <w:rPr>
          <w:rStyle w:val="a6"/>
          <w:rFonts w:ascii="Favorit Pro Light" w:hAnsi="Favorit Pro Light"/>
          <w:sz w:val="24"/>
          <w:szCs w:val="24"/>
        </w:rPr>
      </w:pPr>
      <w:r w:rsidRPr="009F46DE">
        <w:rPr>
          <w:rStyle w:val="a6"/>
          <w:rFonts w:ascii="Favorit Pro Light" w:hAnsi="Favorit Pro Light"/>
          <w:sz w:val="24"/>
          <w:szCs w:val="24"/>
        </w:rPr>
        <w:t>Елена Муханова, +7 (916) 803-32-40</w:t>
      </w:r>
    </w:p>
    <w:p w14:paraId="4FB48F3F" w14:textId="77777777" w:rsidR="00351C95" w:rsidRPr="009F46DE" w:rsidRDefault="003970BE" w:rsidP="009F46DE">
      <w:pPr>
        <w:shd w:val="clear" w:color="auto" w:fill="FFFFFF"/>
        <w:spacing w:after="0" w:line="240" w:lineRule="auto"/>
        <w:jc w:val="both"/>
        <w:rPr>
          <w:rFonts w:ascii="Favorit Pro Light" w:hAnsi="Favorit Pro Light"/>
          <w:sz w:val="24"/>
          <w:szCs w:val="24"/>
        </w:rPr>
      </w:pPr>
      <w:hyperlink r:id="rId15" w:history="1">
        <w:r w:rsidR="00657703" w:rsidRPr="009F46DE">
          <w:rPr>
            <w:rStyle w:val="Hyperlink3"/>
            <w:rFonts w:ascii="Favorit Pro Light" w:hAnsi="Favorit Pro Light"/>
            <w:sz w:val="24"/>
            <w:szCs w:val="24"/>
          </w:rPr>
          <w:t>pr@znanierussia.ru</w:t>
        </w:r>
      </w:hyperlink>
    </w:p>
    <w:sectPr w:rsidR="00351C95" w:rsidRPr="009F46DE">
      <w:headerReference w:type="default" r:id="rId16"/>
      <w:footerReference w:type="default" r:id="rId17"/>
      <w:pgSz w:w="11900" w:h="16840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BAB1" w14:textId="77777777" w:rsidR="003970BE" w:rsidRDefault="003970BE">
      <w:pPr>
        <w:spacing w:after="0" w:line="240" w:lineRule="auto"/>
      </w:pPr>
      <w:r>
        <w:separator/>
      </w:r>
    </w:p>
  </w:endnote>
  <w:endnote w:type="continuationSeparator" w:id="0">
    <w:p w14:paraId="604BC6AE" w14:textId="77777777" w:rsidR="003970BE" w:rsidRDefault="0039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avorit Pro Light">
    <w:altName w:val="Calibri"/>
    <w:panose1 w:val="00000000000000000000"/>
    <w:charset w:val="00"/>
    <w:family w:val="auto"/>
    <w:notTrueType/>
    <w:pitch w:val="variable"/>
    <w:sig w:usb0="A00002EF" w:usb1="5001A4FB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423E" w14:textId="77777777" w:rsidR="00351C95" w:rsidRDefault="00351C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3438" w14:textId="77777777" w:rsidR="003970BE" w:rsidRDefault="003970BE">
      <w:pPr>
        <w:spacing w:after="0" w:line="240" w:lineRule="auto"/>
      </w:pPr>
      <w:r>
        <w:separator/>
      </w:r>
    </w:p>
  </w:footnote>
  <w:footnote w:type="continuationSeparator" w:id="0">
    <w:p w14:paraId="5D6716BF" w14:textId="77777777" w:rsidR="003970BE" w:rsidRDefault="0039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A66A" w14:textId="77777777" w:rsidR="00351C95" w:rsidRDefault="00351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95"/>
    <w:rsid w:val="00105389"/>
    <w:rsid w:val="00241132"/>
    <w:rsid w:val="00351C95"/>
    <w:rsid w:val="003744AF"/>
    <w:rsid w:val="003970BE"/>
    <w:rsid w:val="003B108A"/>
    <w:rsid w:val="003C780E"/>
    <w:rsid w:val="00403BF5"/>
    <w:rsid w:val="004A3841"/>
    <w:rsid w:val="00551D54"/>
    <w:rsid w:val="00561296"/>
    <w:rsid w:val="006143CF"/>
    <w:rsid w:val="00657703"/>
    <w:rsid w:val="00817BE2"/>
    <w:rsid w:val="008731EC"/>
    <w:rsid w:val="00904925"/>
    <w:rsid w:val="00944201"/>
    <w:rsid w:val="009700BE"/>
    <w:rsid w:val="009F026B"/>
    <w:rsid w:val="009F46DE"/>
    <w:rsid w:val="00A06512"/>
    <w:rsid w:val="00A20808"/>
    <w:rsid w:val="00AC3CE5"/>
    <w:rsid w:val="00AD777E"/>
    <w:rsid w:val="00B84073"/>
    <w:rsid w:val="00DC0878"/>
    <w:rsid w:val="00E04257"/>
    <w:rsid w:val="00E4090A"/>
    <w:rsid w:val="00FB2EF2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93CA"/>
  <w15:docId w15:val="{BD90900D-CC13-F54B-A23A-B037620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a6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a6"/>
    <w:rPr>
      <w:rFonts w:ascii="Calibri" w:eastAsia="Calibri" w:hAnsi="Calibri" w:cs="Calibri"/>
      <w:i/>
      <w:iCs/>
      <w:outline w:val="0"/>
      <w:color w:val="000000"/>
      <w:sz w:val="24"/>
      <w:szCs w:val="24"/>
      <w:u w:color="000000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hAnsi="Calibri"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erussia.ru/ligalektorov" TargetMode="External"/><Relationship Id="rId13" Type="http://schemas.openxmlformats.org/officeDocument/2006/relationships/hyperlink" Target="https://vk.com/znanieruss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erussia.ru/ligalektorov" TargetMode="External"/><Relationship Id="rId12" Type="http://schemas.openxmlformats.org/officeDocument/2006/relationships/hyperlink" Target="http://www.znanierussia.ru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.me/ligalektor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r@znanierussia.ru" TargetMode="External"/><Relationship Id="rId10" Type="http://schemas.openxmlformats.org/officeDocument/2006/relationships/hyperlink" Target="https://vk.com/ligalektoro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znanierussia.ru/ligalektorov" TargetMode="External"/><Relationship Id="rId14" Type="http://schemas.openxmlformats.org/officeDocument/2006/relationships/hyperlink" Target="https://t.me/Znanie_Russi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Овсянникова</dc:creator>
  <cp:lastModifiedBy>1</cp:lastModifiedBy>
  <cp:revision>3</cp:revision>
  <dcterms:created xsi:type="dcterms:W3CDTF">2022-08-25T10:56:00Z</dcterms:created>
  <dcterms:modified xsi:type="dcterms:W3CDTF">2022-08-31T08:46:00Z</dcterms:modified>
</cp:coreProperties>
</file>